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C3" w:rsidRPr="00D6429F" w:rsidRDefault="00CF17C3" w:rsidP="00D6429F">
      <w:pPr>
        <w:pStyle w:val="NoSpacing"/>
        <w:spacing w:before="120" w:line="240" w:lineRule="atLeast"/>
        <w:rPr>
          <w:rFonts w:ascii="Arial" w:hAnsi="Arial" w:cs="Arial"/>
          <w:b/>
          <w:sz w:val="24"/>
          <w:szCs w:val="24"/>
        </w:rPr>
      </w:pPr>
      <w:r w:rsidRPr="00D6429F">
        <w:rPr>
          <w:rFonts w:ascii="Arial" w:hAnsi="Arial" w:cs="Arial"/>
          <w:b/>
          <w:sz w:val="24"/>
          <w:szCs w:val="24"/>
        </w:rPr>
        <w:t xml:space="preserve">SOP Einführung </w:t>
      </w:r>
      <w:r>
        <w:rPr>
          <w:rFonts w:ascii="Arial" w:hAnsi="Arial" w:cs="Arial"/>
          <w:b/>
          <w:sz w:val="24"/>
          <w:szCs w:val="24"/>
        </w:rPr>
        <w:t>von neuen Mitarbeitenden</w:t>
      </w:r>
    </w:p>
    <w:p w:rsidR="00CF17C3" w:rsidRDefault="00CF17C3" w:rsidP="00D6429F">
      <w:pPr>
        <w:tabs>
          <w:tab w:val="num" w:pos="360"/>
        </w:tabs>
        <w:spacing w:before="120" w:line="240" w:lineRule="atLeast"/>
        <w:jc w:val="both"/>
        <w:rPr>
          <w:rFonts w:cs="Arial"/>
          <w:sz w:val="20"/>
          <w:lang w:val="de-CH"/>
        </w:rPr>
      </w:pPr>
      <w:r w:rsidRPr="00D6429F">
        <w:rPr>
          <w:rFonts w:cs="Arial"/>
          <w:sz w:val="20"/>
          <w:lang w:val="de-CH"/>
        </w:rPr>
        <w:t xml:space="preserve">Diese Arbeitsanweisung regelt die Einarbeitung von neuen Mitarbeitenden in der Arztpraxis. </w:t>
      </w:r>
    </w:p>
    <w:p w:rsidR="00CF17C3" w:rsidRDefault="00CF17C3" w:rsidP="005B59D6">
      <w:pPr>
        <w:tabs>
          <w:tab w:val="left" w:pos="3410"/>
          <w:tab w:val="left" w:pos="5468"/>
        </w:tabs>
        <w:spacing w:before="120" w:line="240" w:lineRule="atLeast"/>
        <w:jc w:val="both"/>
        <w:rPr>
          <w:rFonts w:cs="Arial"/>
          <w:sz w:val="20"/>
          <w:lang w:val="de-CH"/>
        </w:rPr>
      </w:pPr>
    </w:p>
    <w:p w:rsidR="00CF17C3" w:rsidRPr="00D6429F" w:rsidRDefault="00CF17C3" w:rsidP="00D6429F">
      <w:pPr>
        <w:pStyle w:val="ListParagraph"/>
        <w:numPr>
          <w:ilvl w:val="0"/>
          <w:numId w:val="5"/>
        </w:numPr>
        <w:spacing w:before="120" w:line="240" w:lineRule="atLeast"/>
        <w:jc w:val="both"/>
        <w:rPr>
          <w:rFonts w:cs="Arial"/>
          <w:b/>
          <w:sz w:val="20"/>
          <w:lang w:val="de-CH"/>
        </w:rPr>
      </w:pPr>
      <w:r w:rsidRPr="00D6429F">
        <w:rPr>
          <w:rFonts w:cs="Arial"/>
          <w:b/>
          <w:sz w:val="20"/>
          <w:lang w:val="de-CH"/>
        </w:rPr>
        <w:t>Ziel</w:t>
      </w:r>
    </w:p>
    <w:p w:rsidR="00CF17C3" w:rsidRPr="00D6429F" w:rsidRDefault="00CF17C3" w:rsidP="00D6429F">
      <w:pPr>
        <w:tabs>
          <w:tab w:val="num" w:pos="360"/>
        </w:tabs>
        <w:spacing w:before="120" w:line="240" w:lineRule="atLeast"/>
        <w:jc w:val="both"/>
        <w:rPr>
          <w:rFonts w:cs="Arial"/>
          <w:sz w:val="20"/>
          <w:lang w:val="de-CH"/>
        </w:rPr>
      </w:pPr>
      <w:r w:rsidRPr="00D6429F">
        <w:rPr>
          <w:rFonts w:cs="Arial"/>
          <w:sz w:val="20"/>
          <w:lang w:val="de-CH"/>
        </w:rPr>
        <w:t>Ziel dieser Arbeitsanweisung ist</w:t>
      </w:r>
      <w:r>
        <w:rPr>
          <w:rFonts w:cs="Arial"/>
          <w:sz w:val="20"/>
          <w:lang w:val="de-CH"/>
        </w:rPr>
        <w:t xml:space="preserve"> es</w:t>
      </w:r>
      <w:r w:rsidRPr="00D6429F">
        <w:rPr>
          <w:rFonts w:cs="Arial"/>
          <w:sz w:val="20"/>
          <w:lang w:val="de-CH"/>
        </w:rPr>
        <w:t xml:space="preserve">, alle neuen Mitarbeitenden nach dem gleichen </w:t>
      </w:r>
      <w:r>
        <w:rPr>
          <w:rFonts w:cs="Arial"/>
          <w:sz w:val="20"/>
          <w:lang w:val="de-CH"/>
        </w:rPr>
        <w:t>systematischen Vorgehen</w:t>
      </w:r>
      <w:r w:rsidRPr="00D6429F">
        <w:rPr>
          <w:rFonts w:cs="Arial"/>
          <w:sz w:val="20"/>
          <w:lang w:val="de-CH"/>
        </w:rPr>
        <w:t xml:space="preserve"> in ihre Tätigkeiten und Aufgaben </w:t>
      </w:r>
      <w:r>
        <w:rPr>
          <w:rFonts w:cs="Arial"/>
          <w:sz w:val="20"/>
          <w:lang w:val="de-CH"/>
        </w:rPr>
        <w:t>in der Arztpraxis, inklusive Umgang mit Heilmitteln, einzuführen</w:t>
      </w:r>
      <w:r w:rsidRPr="00D6429F">
        <w:rPr>
          <w:rFonts w:cs="Arial"/>
          <w:sz w:val="20"/>
          <w:lang w:val="de-CH"/>
        </w:rPr>
        <w:t xml:space="preserve">. </w:t>
      </w:r>
    </w:p>
    <w:p w:rsidR="00CF17C3" w:rsidRPr="00D6429F" w:rsidRDefault="00CF17C3" w:rsidP="00D6429F">
      <w:pPr>
        <w:tabs>
          <w:tab w:val="num" w:pos="360"/>
        </w:tabs>
        <w:spacing w:before="120" w:line="240" w:lineRule="atLeast"/>
        <w:jc w:val="both"/>
        <w:rPr>
          <w:rFonts w:cs="Arial"/>
          <w:sz w:val="20"/>
          <w:lang w:val="de-CH"/>
        </w:rPr>
      </w:pPr>
    </w:p>
    <w:p w:rsidR="00CF17C3" w:rsidRPr="00D6429F" w:rsidRDefault="00CF17C3" w:rsidP="00D6429F">
      <w:pPr>
        <w:pStyle w:val="NoSpacing"/>
        <w:numPr>
          <w:ilvl w:val="0"/>
          <w:numId w:val="5"/>
        </w:numPr>
        <w:spacing w:before="12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Zuständigkeiten</w:t>
      </w:r>
    </w:p>
    <w:p w:rsidR="00CF17C3" w:rsidRPr="00D6429F" w:rsidRDefault="00CF17C3" w:rsidP="00540679">
      <w:pPr>
        <w:pStyle w:val="NoSpacing"/>
        <w:spacing w:before="120" w:line="240" w:lineRule="atLeast"/>
        <w:rPr>
          <w:rFonts w:ascii="Arial" w:hAnsi="Arial" w:cs="Arial"/>
          <w:b/>
          <w:sz w:val="20"/>
          <w:szCs w:val="20"/>
        </w:rPr>
      </w:pPr>
      <w:r w:rsidRPr="002376AA">
        <w:rPr>
          <w:rFonts w:ascii="Arial" w:hAnsi="Arial" w:cs="Arial"/>
          <w:sz w:val="20"/>
          <w:szCs w:val="20"/>
        </w:rPr>
        <w:t>Durchführung:</w:t>
      </w:r>
      <w:r w:rsidRPr="00D6429F">
        <w:rPr>
          <w:rFonts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bezeichnete MPA (mpa)</w:t>
      </w:r>
      <w:r>
        <w:rPr>
          <w:rFonts w:ascii="Arial" w:hAnsi="Arial" w:cs="Arial"/>
          <w:sz w:val="20"/>
          <w:szCs w:val="20"/>
        </w:rPr>
        <w:br/>
        <w:t>Verantwortung</w:t>
      </w:r>
      <w:r w:rsidRPr="00D6429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Ärzteteam (az)</w:t>
      </w:r>
    </w:p>
    <w:p w:rsidR="00CF17C3" w:rsidRPr="00D6429F" w:rsidRDefault="00CF17C3" w:rsidP="00D6429F">
      <w:pPr>
        <w:pStyle w:val="NoSpacing"/>
        <w:spacing w:before="120" w:line="240" w:lineRule="atLeast"/>
        <w:rPr>
          <w:rFonts w:ascii="Arial" w:hAnsi="Arial" w:cs="Arial"/>
          <w:b/>
          <w:sz w:val="20"/>
          <w:szCs w:val="20"/>
        </w:rPr>
      </w:pPr>
    </w:p>
    <w:p w:rsidR="00CF17C3" w:rsidRPr="00D6429F" w:rsidRDefault="00CF17C3" w:rsidP="00D6429F">
      <w:pPr>
        <w:pStyle w:val="NoSpacing"/>
        <w:numPr>
          <w:ilvl w:val="0"/>
          <w:numId w:val="5"/>
        </w:numPr>
        <w:spacing w:before="120" w:line="240" w:lineRule="atLeast"/>
        <w:rPr>
          <w:rFonts w:ascii="Arial" w:hAnsi="Arial" w:cs="Arial"/>
          <w:b/>
          <w:sz w:val="20"/>
          <w:szCs w:val="20"/>
        </w:rPr>
      </w:pPr>
      <w:r w:rsidRPr="00D6429F">
        <w:rPr>
          <w:rFonts w:ascii="Arial" w:hAnsi="Arial" w:cs="Arial"/>
          <w:b/>
          <w:sz w:val="20"/>
          <w:szCs w:val="20"/>
        </w:rPr>
        <w:t>Vorgehen</w:t>
      </w:r>
    </w:p>
    <w:p w:rsidR="00CF17C3" w:rsidRDefault="00CF17C3" w:rsidP="00D6429F">
      <w:pPr>
        <w:tabs>
          <w:tab w:val="num" w:pos="360"/>
        </w:tabs>
        <w:spacing w:before="120" w:line="240" w:lineRule="atLeast"/>
        <w:jc w:val="both"/>
        <w:rPr>
          <w:rFonts w:cs="Arial"/>
          <w:sz w:val="20"/>
          <w:lang w:val="de-CH"/>
        </w:rPr>
      </w:pPr>
      <w:r w:rsidRPr="00D6429F">
        <w:rPr>
          <w:rFonts w:cs="Arial"/>
          <w:sz w:val="20"/>
          <w:lang w:val="de-CH"/>
        </w:rPr>
        <w:t xml:space="preserve">Neue Mitarbeitende </w:t>
      </w:r>
      <w:r>
        <w:rPr>
          <w:rFonts w:cs="Arial"/>
          <w:sz w:val="20"/>
          <w:lang w:val="de-CH"/>
        </w:rPr>
        <w:t>werden schrittweise</w:t>
      </w:r>
      <w:r w:rsidRPr="00D6429F">
        <w:rPr>
          <w:rFonts w:cs="Arial"/>
          <w:sz w:val="20"/>
          <w:lang w:val="de-CH"/>
        </w:rPr>
        <w:t xml:space="preserve"> in die Tätigkeiten und Aufgaben </w:t>
      </w:r>
      <w:r>
        <w:rPr>
          <w:rFonts w:cs="Arial"/>
          <w:sz w:val="20"/>
          <w:lang w:val="de-CH"/>
        </w:rPr>
        <w:t xml:space="preserve">in der Arztpraxis </w:t>
      </w:r>
      <w:r w:rsidRPr="00D6429F">
        <w:rPr>
          <w:rFonts w:cs="Arial"/>
          <w:sz w:val="20"/>
          <w:lang w:val="de-CH"/>
        </w:rPr>
        <w:t>eingeführt.</w:t>
      </w:r>
    </w:p>
    <w:p w:rsidR="00CF17C3" w:rsidRPr="0000463A" w:rsidRDefault="00CF17C3" w:rsidP="00B30715">
      <w:pPr>
        <w:pStyle w:val="NoSpacing"/>
        <w:numPr>
          <w:ilvl w:val="1"/>
          <w:numId w:val="8"/>
        </w:numPr>
        <w:spacing w:before="120" w:line="240" w:lineRule="atLeast"/>
        <w:ind w:left="709"/>
        <w:rPr>
          <w:rFonts w:ascii="Arial" w:hAnsi="Arial" w:cs="Arial"/>
          <w:b/>
          <w:sz w:val="20"/>
          <w:szCs w:val="20"/>
        </w:rPr>
      </w:pPr>
      <w:r w:rsidRPr="0076271D">
        <w:rPr>
          <w:rFonts w:ascii="Arial" w:hAnsi="Arial" w:cs="Arial"/>
          <w:b/>
          <w:sz w:val="20"/>
          <w:szCs w:val="20"/>
        </w:rPr>
        <w:t>Allgemein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F17C3" w:rsidRDefault="00CF17C3" w:rsidP="00D6429F">
      <w:pPr>
        <w:numPr>
          <w:ilvl w:val="0"/>
          <w:numId w:val="13"/>
        </w:numPr>
        <w:spacing w:before="120" w:line="240" w:lineRule="atLeast"/>
        <w:rPr>
          <w:rFonts w:cs="Arial"/>
          <w:sz w:val="20"/>
          <w:lang w:val="de-CH"/>
        </w:rPr>
      </w:pPr>
      <w:r w:rsidRPr="00D2140E">
        <w:rPr>
          <w:rFonts w:cs="Arial"/>
          <w:sz w:val="20"/>
          <w:lang w:val="de-CH"/>
        </w:rPr>
        <w:t>Erstell</w:t>
      </w:r>
      <w:r>
        <w:rPr>
          <w:rFonts w:cs="Arial"/>
          <w:sz w:val="20"/>
          <w:lang w:val="de-CH"/>
        </w:rPr>
        <w:t>en</w:t>
      </w:r>
      <w:r w:rsidRPr="00D2140E">
        <w:rPr>
          <w:rFonts w:cs="Arial"/>
          <w:sz w:val="20"/>
          <w:lang w:val="de-CH"/>
        </w:rPr>
        <w:t xml:space="preserve"> Stellenbeschreibung</w:t>
      </w:r>
      <w:r>
        <w:rPr>
          <w:rFonts w:cs="Arial"/>
          <w:sz w:val="20"/>
          <w:lang w:val="de-CH"/>
        </w:rPr>
        <w:t>, Organigramm und Funktionsdiagramm (az)</w:t>
      </w:r>
    </w:p>
    <w:p w:rsidR="00CF17C3" w:rsidRDefault="00CF17C3" w:rsidP="00D6429F">
      <w:pPr>
        <w:numPr>
          <w:ilvl w:val="0"/>
          <w:numId w:val="13"/>
        </w:numPr>
        <w:spacing w:before="120" w:line="240" w:lineRule="atLeast"/>
        <w:rPr>
          <w:rFonts w:cs="Arial"/>
          <w:sz w:val="20"/>
          <w:lang w:val="de-CH"/>
        </w:rPr>
      </w:pPr>
      <w:r w:rsidRPr="00D6429F">
        <w:rPr>
          <w:rFonts w:cs="Arial"/>
          <w:sz w:val="20"/>
          <w:lang w:val="de-CH"/>
        </w:rPr>
        <w:t>Erstell</w:t>
      </w:r>
      <w:r>
        <w:rPr>
          <w:rFonts w:cs="Arial"/>
          <w:sz w:val="20"/>
          <w:lang w:val="de-CH"/>
        </w:rPr>
        <w:t>en</w:t>
      </w:r>
      <w:r w:rsidRPr="00D6429F">
        <w:rPr>
          <w:rFonts w:cs="Arial"/>
          <w:sz w:val="20"/>
          <w:lang w:val="de-CH"/>
        </w:rPr>
        <w:t xml:space="preserve"> Einführungsprogramm</w:t>
      </w:r>
      <w:r>
        <w:rPr>
          <w:rFonts w:cs="Arial"/>
          <w:sz w:val="20"/>
          <w:lang w:val="de-CH"/>
        </w:rPr>
        <w:t xml:space="preserve"> (mpa)</w:t>
      </w:r>
    </w:p>
    <w:p w:rsidR="00CF17C3" w:rsidRPr="00D6429F" w:rsidRDefault="00CF17C3" w:rsidP="00540679">
      <w:pPr>
        <w:numPr>
          <w:ilvl w:val="0"/>
          <w:numId w:val="13"/>
        </w:numPr>
        <w:spacing w:before="120" w:line="240" w:lineRule="atLeast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 xml:space="preserve">Während der Einführung ist die </w:t>
      </w:r>
      <w:r w:rsidRPr="00D6429F">
        <w:rPr>
          <w:rFonts w:cs="Arial"/>
          <w:i/>
          <w:sz w:val="20"/>
          <w:lang w:val="de-CH"/>
        </w:rPr>
        <w:t xml:space="preserve">AL Checkliste Einführung neuer Mitarbeitender </w:t>
      </w:r>
      <w:r>
        <w:rPr>
          <w:rFonts w:cs="Arial"/>
          <w:sz w:val="20"/>
          <w:lang w:val="de-CH"/>
        </w:rPr>
        <w:t xml:space="preserve">auszufüllen. </w:t>
      </w:r>
      <w:r w:rsidRPr="00612C28">
        <w:rPr>
          <w:rFonts w:cs="Arial"/>
          <w:sz w:val="20"/>
          <w:lang w:val="de-CH"/>
        </w:rPr>
        <w:t>Die</w:t>
      </w:r>
      <w:r>
        <w:rPr>
          <w:rFonts w:cs="Arial"/>
          <w:sz w:val="20"/>
          <w:lang w:val="de-CH"/>
        </w:rPr>
        <w:t xml:space="preserve"> ausgefüllte</w:t>
      </w:r>
      <w:r w:rsidRPr="00612C28">
        <w:rPr>
          <w:rFonts w:cs="Arial"/>
          <w:sz w:val="20"/>
          <w:lang w:val="de-CH"/>
        </w:rPr>
        <w:t xml:space="preserve"> </w:t>
      </w:r>
      <w:r w:rsidRPr="00D6429F">
        <w:rPr>
          <w:rFonts w:cs="Arial"/>
          <w:sz w:val="20"/>
          <w:lang w:val="de-CH"/>
        </w:rPr>
        <w:t xml:space="preserve">Checkliste </w:t>
      </w:r>
      <w:r w:rsidRPr="00466EEC">
        <w:rPr>
          <w:rFonts w:cs="Arial"/>
          <w:sz w:val="20"/>
          <w:lang w:val="de-CH"/>
        </w:rPr>
        <w:t>dient</w:t>
      </w:r>
      <w:r>
        <w:rPr>
          <w:rFonts w:cs="Arial"/>
          <w:sz w:val="20"/>
          <w:lang w:val="de-CH"/>
        </w:rPr>
        <w:t xml:space="preserve"> </w:t>
      </w:r>
      <w:r w:rsidRPr="00612C28">
        <w:rPr>
          <w:rFonts w:cs="Arial"/>
          <w:sz w:val="20"/>
          <w:lang w:val="de-CH"/>
        </w:rPr>
        <w:t xml:space="preserve">als Nachweis </w:t>
      </w:r>
      <w:r>
        <w:rPr>
          <w:rFonts w:cs="Arial"/>
          <w:sz w:val="20"/>
          <w:lang w:val="de-CH"/>
        </w:rPr>
        <w:t>für die Einführung. Sie wird am Ende der Probezeit durch die für die Einführung verantwortliche MPA und der eingeführten Person visiert und anschliessend im Personaldossier abgelegt.</w:t>
      </w:r>
      <w:r>
        <w:rPr>
          <w:rFonts w:cs="Arial"/>
          <w:sz w:val="20"/>
          <w:lang w:val="de-CH"/>
        </w:rPr>
        <w:br/>
      </w:r>
    </w:p>
    <w:p w:rsidR="00CF17C3" w:rsidRPr="0000463A" w:rsidRDefault="00CF17C3" w:rsidP="00E062D2">
      <w:pPr>
        <w:pStyle w:val="NoSpacing"/>
        <w:numPr>
          <w:ilvl w:val="1"/>
          <w:numId w:val="8"/>
        </w:numPr>
        <w:spacing w:before="120" w:line="240" w:lineRule="atLeast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Vor Stellenantritt </w:t>
      </w:r>
    </w:p>
    <w:p w:rsidR="00CF17C3" w:rsidRPr="00540679" w:rsidRDefault="00CF17C3" w:rsidP="00D6429F">
      <w:pPr>
        <w:numPr>
          <w:ilvl w:val="0"/>
          <w:numId w:val="12"/>
        </w:numPr>
        <w:spacing w:before="120" w:line="240" w:lineRule="atLeast"/>
        <w:jc w:val="both"/>
        <w:rPr>
          <w:rFonts w:cs="Arial"/>
          <w:sz w:val="20"/>
          <w:lang w:val="de-CH"/>
        </w:rPr>
      </w:pPr>
      <w:r w:rsidRPr="00540679">
        <w:rPr>
          <w:rFonts w:cs="Arial"/>
          <w:sz w:val="20"/>
          <w:lang w:val="de-CH"/>
        </w:rPr>
        <w:t>Information Beschaffung Berufskleidung und Impfstatus</w:t>
      </w:r>
    </w:p>
    <w:p w:rsidR="00CF17C3" w:rsidRPr="00540679" w:rsidRDefault="00CF17C3" w:rsidP="00540679">
      <w:pPr>
        <w:numPr>
          <w:ilvl w:val="0"/>
          <w:numId w:val="12"/>
        </w:numPr>
        <w:spacing w:before="120" w:line="240" w:lineRule="atLeast"/>
        <w:jc w:val="both"/>
        <w:rPr>
          <w:rFonts w:cs="Arial"/>
          <w:sz w:val="20"/>
          <w:lang w:val="de-CH"/>
        </w:rPr>
      </w:pPr>
      <w:r w:rsidRPr="00540679">
        <w:rPr>
          <w:rFonts w:cs="Arial"/>
          <w:sz w:val="20"/>
          <w:lang w:val="de-CH"/>
        </w:rPr>
        <w:t>Vorbereitung Namensschild</w:t>
      </w:r>
    </w:p>
    <w:p w:rsidR="00CF17C3" w:rsidRPr="00540679" w:rsidRDefault="00CF17C3" w:rsidP="00540679">
      <w:pPr>
        <w:spacing w:before="120" w:line="240" w:lineRule="atLeast"/>
        <w:ind w:left="360"/>
        <w:jc w:val="both"/>
        <w:rPr>
          <w:rFonts w:cs="Arial"/>
          <w:sz w:val="20"/>
          <w:lang w:val="de-CH"/>
        </w:rPr>
      </w:pPr>
    </w:p>
    <w:p w:rsidR="00CF17C3" w:rsidRPr="0000463A" w:rsidRDefault="00CF17C3" w:rsidP="00E644A8">
      <w:pPr>
        <w:pStyle w:val="NoSpacing"/>
        <w:numPr>
          <w:ilvl w:val="1"/>
          <w:numId w:val="8"/>
        </w:numPr>
        <w:spacing w:before="120" w:line="240" w:lineRule="atLeast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 ersten Arbeitstag</w:t>
      </w:r>
    </w:p>
    <w:p w:rsidR="00CF17C3" w:rsidRPr="00540679" w:rsidRDefault="00CF17C3" w:rsidP="00540679">
      <w:pPr>
        <w:numPr>
          <w:ilvl w:val="0"/>
          <w:numId w:val="14"/>
        </w:numPr>
        <w:spacing w:before="120" w:line="240" w:lineRule="atLeast"/>
        <w:jc w:val="both"/>
        <w:rPr>
          <w:rFonts w:cs="Arial"/>
          <w:sz w:val="20"/>
          <w:lang w:val="de-CH"/>
        </w:rPr>
      </w:pPr>
      <w:r w:rsidRPr="00540679">
        <w:rPr>
          <w:rFonts w:cs="Arial"/>
          <w:sz w:val="20"/>
          <w:lang w:val="de-CH"/>
        </w:rPr>
        <w:t>Vorstellen der neuen Mitarbeitenden und Rundgang in der Arztpraxis</w:t>
      </w:r>
    </w:p>
    <w:p w:rsidR="00CF17C3" w:rsidRPr="00540679" w:rsidRDefault="00CF17C3" w:rsidP="00D6429F">
      <w:pPr>
        <w:numPr>
          <w:ilvl w:val="0"/>
          <w:numId w:val="14"/>
        </w:numPr>
        <w:spacing w:before="120" w:line="240" w:lineRule="atLeast"/>
        <w:jc w:val="both"/>
        <w:rPr>
          <w:rFonts w:cs="Arial"/>
          <w:sz w:val="20"/>
          <w:lang w:val="de-CH"/>
        </w:rPr>
      </w:pPr>
      <w:r w:rsidRPr="00540679">
        <w:rPr>
          <w:rFonts w:cs="Arial"/>
          <w:sz w:val="20"/>
          <w:lang w:val="de-CH"/>
        </w:rPr>
        <w:t>Abgabe des Namensschilds und der Schlüssel</w:t>
      </w:r>
    </w:p>
    <w:p w:rsidR="00CF17C3" w:rsidRPr="00540679" w:rsidRDefault="00CF17C3" w:rsidP="00D6429F">
      <w:pPr>
        <w:numPr>
          <w:ilvl w:val="0"/>
          <w:numId w:val="14"/>
        </w:numPr>
        <w:spacing w:before="120" w:line="240" w:lineRule="atLeast"/>
        <w:jc w:val="both"/>
        <w:rPr>
          <w:rFonts w:cs="Arial"/>
          <w:sz w:val="20"/>
          <w:lang w:val="de-CH"/>
        </w:rPr>
      </w:pPr>
      <w:r w:rsidRPr="00540679">
        <w:rPr>
          <w:rFonts w:cs="Arial"/>
          <w:sz w:val="20"/>
          <w:lang w:val="de-CH"/>
        </w:rPr>
        <w:t xml:space="preserve">Informationen rund um die Praxis und zum allgemeinen Verhalten </w:t>
      </w:r>
    </w:p>
    <w:p w:rsidR="00CF17C3" w:rsidRPr="00540679" w:rsidRDefault="00CF17C3" w:rsidP="00D6429F">
      <w:pPr>
        <w:numPr>
          <w:ilvl w:val="0"/>
          <w:numId w:val="14"/>
        </w:numPr>
        <w:spacing w:before="120" w:line="240" w:lineRule="atLeast"/>
        <w:jc w:val="both"/>
        <w:rPr>
          <w:rFonts w:cs="Arial"/>
          <w:sz w:val="20"/>
          <w:lang w:val="de-CH"/>
        </w:rPr>
      </w:pPr>
      <w:r w:rsidRPr="00540679">
        <w:rPr>
          <w:rFonts w:cs="Arial"/>
          <w:sz w:val="20"/>
          <w:lang w:val="de-CH"/>
        </w:rPr>
        <w:t>Informationen Wahrung des Berufsgeheimnisses</w:t>
      </w:r>
    </w:p>
    <w:p w:rsidR="00CF17C3" w:rsidRPr="00540679" w:rsidRDefault="00CF17C3" w:rsidP="00D6429F">
      <w:pPr>
        <w:numPr>
          <w:ilvl w:val="0"/>
          <w:numId w:val="14"/>
        </w:numPr>
        <w:spacing w:before="120" w:line="240" w:lineRule="atLeast"/>
        <w:jc w:val="both"/>
        <w:rPr>
          <w:rFonts w:cs="Arial"/>
          <w:sz w:val="20"/>
          <w:lang w:val="de-CH"/>
        </w:rPr>
      </w:pPr>
      <w:r w:rsidRPr="00540679">
        <w:rPr>
          <w:rFonts w:cs="Arial"/>
          <w:sz w:val="20"/>
          <w:lang w:val="de-CH"/>
        </w:rPr>
        <w:t>Informationen Dienstplan</w:t>
      </w:r>
    </w:p>
    <w:p w:rsidR="00CF17C3" w:rsidRDefault="00CF17C3" w:rsidP="00540679">
      <w:pPr>
        <w:numPr>
          <w:ilvl w:val="0"/>
          <w:numId w:val="14"/>
        </w:numPr>
        <w:spacing w:before="120" w:line="240" w:lineRule="atLeast"/>
        <w:jc w:val="both"/>
        <w:rPr>
          <w:rFonts w:cs="Arial"/>
          <w:sz w:val="20"/>
          <w:lang w:val="de-CH"/>
        </w:rPr>
      </w:pPr>
      <w:r w:rsidRPr="00540679">
        <w:rPr>
          <w:rFonts w:cs="Arial"/>
          <w:sz w:val="20"/>
          <w:lang w:val="de-CH"/>
        </w:rPr>
        <w:t>Erklären des Einführungsprogramms und der</w:t>
      </w:r>
      <w:r>
        <w:rPr>
          <w:rFonts w:cs="Arial"/>
          <w:sz w:val="20"/>
          <w:lang w:val="de-CH"/>
        </w:rPr>
        <w:t xml:space="preserve"> Checkliste</w:t>
      </w:r>
    </w:p>
    <w:p w:rsidR="00CF17C3" w:rsidRDefault="00CF17C3" w:rsidP="00540679">
      <w:pPr>
        <w:spacing w:before="120" w:line="240" w:lineRule="atLeast"/>
        <w:jc w:val="both"/>
        <w:rPr>
          <w:rFonts w:cs="Arial"/>
          <w:sz w:val="20"/>
          <w:lang w:val="de-CH"/>
        </w:rPr>
      </w:pPr>
    </w:p>
    <w:p w:rsidR="00CF17C3" w:rsidRDefault="00CF17C3" w:rsidP="00540679">
      <w:pPr>
        <w:spacing w:before="120" w:line="240" w:lineRule="atLeast"/>
        <w:jc w:val="both"/>
        <w:rPr>
          <w:rFonts w:cs="Arial"/>
          <w:sz w:val="20"/>
          <w:lang w:val="de-CH"/>
        </w:rPr>
      </w:pPr>
    </w:p>
    <w:p w:rsidR="00CF17C3" w:rsidRDefault="00CF17C3" w:rsidP="00540679">
      <w:pPr>
        <w:spacing w:before="120" w:line="240" w:lineRule="atLeast"/>
        <w:jc w:val="both"/>
        <w:rPr>
          <w:rFonts w:cs="Arial"/>
          <w:sz w:val="20"/>
          <w:lang w:val="de-CH"/>
        </w:rPr>
      </w:pPr>
    </w:p>
    <w:p w:rsidR="00CF17C3" w:rsidRDefault="00CF17C3" w:rsidP="00540679">
      <w:pPr>
        <w:spacing w:before="120" w:line="240" w:lineRule="atLeast"/>
        <w:jc w:val="both"/>
        <w:rPr>
          <w:rFonts w:cs="Arial"/>
          <w:sz w:val="20"/>
          <w:lang w:val="de-CH"/>
        </w:rPr>
      </w:pPr>
    </w:p>
    <w:p w:rsidR="00CF17C3" w:rsidRPr="00540679" w:rsidRDefault="00CF17C3" w:rsidP="00540679">
      <w:pPr>
        <w:spacing w:before="120" w:line="240" w:lineRule="atLeast"/>
        <w:jc w:val="both"/>
        <w:rPr>
          <w:rFonts w:cs="Arial"/>
          <w:sz w:val="20"/>
          <w:lang w:val="de-CH"/>
        </w:rPr>
      </w:pPr>
    </w:p>
    <w:p w:rsidR="00CF17C3" w:rsidRPr="0000463A" w:rsidRDefault="00CF17C3" w:rsidP="00E644A8">
      <w:pPr>
        <w:pStyle w:val="NoSpacing"/>
        <w:numPr>
          <w:ilvl w:val="1"/>
          <w:numId w:val="8"/>
        </w:numPr>
        <w:spacing w:before="120" w:line="240" w:lineRule="atLeast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Während der ersten Arbeitswoche</w:t>
      </w:r>
    </w:p>
    <w:p w:rsidR="00CF17C3" w:rsidRPr="00540679" w:rsidRDefault="00CF17C3" w:rsidP="00D6429F">
      <w:pPr>
        <w:numPr>
          <w:ilvl w:val="0"/>
          <w:numId w:val="2"/>
        </w:numPr>
        <w:tabs>
          <w:tab w:val="num" w:pos="720"/>
        </w:tabs>
        <w:spacing w:before="120" w:line="240" w:lineRule="atLeast"/>
        <w:ind w:left="720"/>
        <w:jc w:val="both"/>
        <w:rPr>
          <w:rFonts w:cs="Arial"/>
          <w:sz w:val="20"/>
          <w:lang w:val="de-CH"/>
        </w:rPr>
      </w:pPr>
      <w:r w:rsidRPr="00540679">
        <w:rPr>
          <w:rFonts w:cs="Arial"/>
          <w:sz w:val="20"/>
          <w:lang w:val="de-CH"/>
        </w:rPr>
        <w:t xml:space="preserve">Besprechen der Arbeitszeiten, Arbeitssicherheit, Hygienevorschriften, usw. </w:t>
      </w:r>
    </w:p>
    <w:p w:rsidR="00CF17C3" w:rsidRPr="00540679" w:rsidRDefault="00CF17C3" w:rsidP="00540679">
      <w:pPr>
        <w:numPr>
          <w:ilvl w:val="0"/>
          <w:numId w:val="2"/>
        </w:numPr>
        <w:tabs>
          <w:tab w:val="num" w:pos="720"/>
        </w:tabs>
        <w:spacing w:before="120" w:line="240" w:lineRule="atLeast"/>
        <w:ind w:left="720"/>
        <w:jc w:val="both"/>
        <w:rPr>
          <w:rFonts w:cs="Arial"/>
          <w:sz w:val="20"/>
          <w:lang w:val="de-CH"/>
        </w:rPr>
      </w:pPr>
      <w:r w:rsidRPr="00540679">
        <w:rPr>
          <w:rFonts w:cs="Arial"/>
          <w:sz w:val="20"/>
          <w:lang w:val="de-CH"/>
        </w:rPr>
        <w:t>Klären der Bankverbindung, der kontoführenden Pensionskasse</w:t>
      </w:r>
    </w:p>
    <w:p w:rsidR="00CF17C3" w:rsidRDefault="00CF17C3" w:rsidP="00540679">
      <w:pPr>
        <w:numPr>
          <w:ilvl w:val="0"/>
          <w:numId w:val="2"/>
        </w:numPr>
        <w:tabs>
          <w:tab w:val="num" w:pos="720"/>
        </w:tabs>
        <w:spacing w:before="120" w:line="240" w:lineRule="atLeast"/>
        <w:ind w:left="720"/>
        <w:jc w:val="both"/>
        <w:rPr>
          <w:rFonts w:cs="Arial"/>
          <w:sz w:val="20"/>
          <w:lang w:val="de-CH"/>
        </w:rPr>
      </w:pPr>
      <w:r w:rsidRPr="00540679">
        <w:rPr>
          <w:rFonts w:cs="Arial"/>
          <w:sz w:val="20"/>
          <w:lang w:val="de-CH"/>
        </w:rPr>
        <w:t>Klären von Ferienanspruch und Ferien / Abwesenheitsregelung</w:t>
      </w:r>
    </w:p>
    <w:p w:rsidR="00CF17C3" w:rsidRDefault="00CF17C3" w:rsidP="00540679">
      <w:pPr>
        <w:numPr>
          <w:ilvl w:val="0"/>
          <w:numId w:val="2"/>
        </w:numPr>
        <w:tabs>
          <w:tab w:val="num" w:pos="720"/>
        </w:tabs>
        <w:spacing w:before="120" w:line="240" w:lineRule="atLeast"/>
        <w:ind w:left="72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Klären Parkplatzsituation</w:t>
      </w:r>
    </w:p>
    <w:p w:rsidR="00CF17C3" w:rsidRDefault="00CF17C3" w:rsidP="00540679">
      <w:pPr>
        <w:spacing w:before="120" w:line="240" w:lineRule="atLeast"/>
        <w:jc w:val="both"/>
        <w:rPr>
          <w:rFonts w:cs="Arial"/>
          <w:sz w:val="20"/>
          <w:lang w:val="de-CH"/>
        </w:rPr>
      </w:pPr>
    </w:p>
    <w:p w:rsidR="00CF17C3" w:rsidRPr="0000463A" w:rsidRDefault="00CF17C3" w:rsidP="00FA65F6">
      <w:pPr>
        <w:pStyle w:val="NoSpacing"/>
        <w:numPr>
          <w:ilvl w:val="1"/>
          <w:numId w:val="8"/>
        </w:numPr>
        <w:spacing w:before="120" w:line="240" w:lineRule="atLeast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Während der Probezeit</w:t>
      </w:r>
    </w:p>
    <w:p w:rsidR="00CF17C3" w:rsidRPr="00540679" w:rsidRDefault="00CF17C3" w:rsidP="00D6429F">
      <w:pPr>
        <w:numPr>
          <w:ilvl w:val="0"/>
          <w:numId w:val="2"/>
        </w:numPr>
        <w:tabs>
          <w:tab w:val="num" w:pos="720"/>
        </w:tabs>
        <w:spacing w:before="120" w:line="240" w:lineRule="atLeast"/>
        <w:ind w:left="720"/>
        <w:jc w:val="both"/>
        <w:rPr>
          <w:rFonts w:cs="Arial"/>
          <w:sz w:val="20"/>
          <w:lang w:val="de-CH"/>
        </w:rPr>
      </w:pPr>
      <w:r w:rsidRPr="00540679">
        <w:rPr>
          <w:rFonts w:cs="Arial"/>
          <w:sz w:val="20"/>
          <w:lang w:val="de-CH"/>
        </w:rPr>
        <w:t xml:space="preserve">Einführen in sämtliche Arbeitsabläufe der Arztpraxis </w:t>
      </w:r>
    </w:p>
    <w:p w:rsidR="00CF17C3" w:rsidRPr="00540679" w:rsidRDefault="00CF17C3" w:rsidP="00D6429F">
      <w:pPr>
        <w:numPr>
          <w:ilvl w:val="0"/>
          <w:numId w:val="2"/>
        </w:numPr>
        <w:tabs>
          <w:tab w:val="num" w:pos="720"/>
        </w:tabs>
        <w:spacing w:before="120" w:line="240" w:lineRule="atLeast"/>
        <w:ind w:left="720"/>
        <w:jc w:val="both"/>
        <w:rPr>
          <w:rFonts w:cs="Arial"/>
          <w:sz w:val="20"/>
          <w:lang w:val="de-CH"/>
        </w:rPr>
      </w:pPr>
      <w:r w:rsidRPr="00540679">
        <w:rPr>
          <w:rFonts w:cs="Arial"/>
          <w:sz w:val="20"/>
          <w:lang w:val="de-CH"/>
        </w:rPr>
        <w:t>Einführen ins Qualitätsmanagement der Arztpraxis</w:t>
      </w:r>
    </w:p>
    <w:p w:rsidR="00CF17C3" w:rsidRPr="00540679" w:rsidRDefault="00CF17C3" w:rsidP="00540679">
      <w:pPr>
        <w:numPr>
          <w:ilvl w:val="0"/>
          <w:numId w:val="2"/>
        </w:numPr>
        <w:tabs>
          <w:tab w:val="num" w:pos="720"/>
        </w:tabs>
        <w:spacing w:before="120" w:line="240" w:lineRule="atLeast"/>
        <w:ind w:left="720"/>
        <w:jc w:val="both"/>
        <w:rPr>
          <w:rFonts w:cs="Arial"/>
          <w:sz w:val="20"/>
          <w:lang w:val="de-CH"/>
        </w:rPr>
      </w:pPr>
      <w:r w:rsidRPr="00540679">
        <w:rPr>
          <w:rFonts w:cs="Arial"/>
          <w:sz w:val="20"/>
          <w:lang w:val="de-CH"/>
        </w:rPr>
        <w:t>Durchführen Feedbackgespräche nach Bedarf</w:t>
      </w:r>
    </w:p>
    <w:p w:rsidR="00CF17C3" w:rsidRPr="00540679" w:rsidRDefault="00CF17C3" w:rsidP="00D6429F">
      <w:pPr>
        <w:numPr>
          <w:ilvl w:val="0"/>
          <w:numId w:val="2"/>
        </w:numPr>
        <w:tabs>
          <w:tab w:val="num" w:pos="720"/>
        </w:tabs>
        <w:spacing w:before="120" w:line="240" w:lineRule="atLeast"/>
        <w:ind w:left="720"/>
        <w:jc w:val="both"/>
        <w:rPr>
          <w:rFonts w:cs="Arial"/>
          <w:sz w:val="20"/>
          <w:lang w:val="de-CH"/>
        </w:rPr>
      </w:pPr>
      <w:r w:rsidRPr="00540679">
        <w:rPr>
          <w:rFonts w:cs="Arial"/>
          <w:sz w:val="20"/>
          <w:lang w:val="de-CH"/>
        </w:rPr>
        <w:t xml:space="preserve">Durchführen eines Probezeitgesprächs am Ende der Probezeit </w:t>
      </w:r>
    </w:p>
    <w:p w:rsidR="00CF17C3" w:rsidRPr="00E6343B" w:rsidRDefault="00CF17C3" w:rsidP="00D6429F">
      <w:pPr>
        <w:pStyle w:val="NoSpacing"/>
        <w:spacing w:before="120" w:line="240" w:lineRule="atLeast"/>
        <w:rPr>
          <w:rFonts w:ascii="Arial" w:hAnsi="Arial" w:cs="Arial"/>
          <w:b/>
          <w:sz w:val="20"/>
          <w:szCs w:val="20"/>
        </w:rPr>
      </w:pPr>
    </w:p>
    <w:p w:rsidR="00CF17C3" w:rsidRPr="00D6429F" w:rsidRDefault="00CF17C3" w:rsidP="00E923EA">
      <w:pPr>
        <w:pStyle w:val="NoSpacing"/>
        <w:numPr>
          <w:ilvl w:val="0"/>
          <w:numId w:val="15"/>
        </w:numPr>
        <w:spacing w:before="120" w:after="120" w:line="240" w:lineRule="atLeast"/>
        <w:ind w:left="357" w:hanging="357"/>
        <w:rPr>
          <w:rFonts w:ascii="Arial" w:hAnsi="Arial" w:cs="Arial"/>
          <w:b/>
          <w:sz w:val="20"/>
          <w:szCs w:val="20"/>
        </w:rPr>
      </w:pPr>
      <w:r w:rsidRPr="00D6429F">
        <w:rPr>
          <w:rFonts w:ascii="Arial" w:hAnsi="Arial" w:cs="Arial"/>
          <w:b/>
          <w:sz w:val="20"/>
          <w:szCs w:val="20"/>
        </w:rPr>
        <w:t>Mitgeltende Dokumente</w:t>
      </w:r>
    </w:p>
    <w:p w:rsidR="00CF17C3" w:rsidRDefault="00CF17C3" w:rsidP="00D6429F">
      <w:pPr>
        <w:pStyle w:val="NoSpacing"/>
        <w:spacing w:before="12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Dokumente des Qualitätsmanagements:</w:t>
      </w:r>
    </w:p>
    <w:p w:rsidR="00CF17C3" w:rsidRPr="00D6429F" w:rsidRDefault="00CF17C3" w:rsidP="00D6429F">
      <w:pPr>
        <w:pStyle w:val="NoSpacing"/>
        <w:numPr>
          <w:ilvl w:val="0"/>
          <w:numId w:val="16"/>
        </w:numPr>
        <w:spacing w:before="120" w:line="240" w:lineRule="atLeast"/>
        <w:rPr>
          <w:rFonts w:ascii="Arial" w:hAnsi="Arial" w:cs="Arial"/>
          <w:sz w:val="20"/>
          <w:szCs w:val="20"/>
        </w:rPr>
      </w:pPr>
      <w:r w:rsidRPr="00D6429F">
        <w:rPr>
          <w:rFonts w:ascii="Arial" w:hAnsi="Arial" w:cs="Arial"/>
          <w:sz w:val="20"/>
          <w:szCs w:val="20"/>
        </w:rPr>
        <w:t>AL Checkliste Einführung neue</w:t>
      </w:r>
      <w:r>
        <w:rPr>
          <w:rFonts w:ascii="Arial" w:hAnsi="Arial" w:cs="Arial"/>
          <w:sz w:val="20"/>
          <w:szCs w:val="20"/>
        </w:rPr>
        <w:t>r</w:t>
      </w:r>
      <w:r w:rsidRPr="00D6429F">
        <w:rPr>
          <w:rFonts w:ascii="Arial" w:hAnsi="Arial" w:cs="Arial"/>
          <w:sz w:val="20"/>
          <w:szCs w:val="20"/>
        </w:rPr>
        <w:t xml:space="preserve"> Mitarbeite</w:t>
      </w:r>
      <w:r>
        <w:rPr>
          <w:rFonts w:ascii="Arial" w:hAnsi="Arial" w:cs="Arial"/>
          <w:sz w:val="20"/>
          <w:szCs w:val="20"/>
        </w:rPr>
        <w:t>nder (Kapitel Personal)</w:t>
      </w:r>
    </w:p>
    <w:p w:rsidR="00CF17C3" w:rsidRDefault="00CF17C3" w:rsidP="00D6429F">
      <w:pPr>
        <w:pStyle w:val="NoSpacing"/>
        <w:numPr>
          <w:ilvl w:val="0"/>
          <w:numId w:val="16"/>
        </w:numPr>
        <w:spacing w:before="120" w:line="240" w:lineRule="atLeast"/>
        <w:ind w:left="714" w:hanging="357"/>
        <w:rPr>
          <w:rFonts w:ascii="Arial" w:hAnsi="Arial" w:cs="Arial"/>
          <w:sz w:val="20"/>
          <w:szCs w:val="20"/>
        </w:rPr>
      </w:pPr>
      <w:r w:rsidRPr="00D6429F">
        <w:rPr>
          <w:rFonts w:ascii="Arial" w:hAnsi="Arial" w:cs="Arial"/>
          <w:sz w:val="20"/>
          <w:szCs w:val="20"/>
        </w:rPr>
        <w:t>Stellenbeschreibung</w:t>
      </w:r>
      <w:r>
        <w:rPr>
          <w:rFonts w:ascii="Arial" w:hAnsi="Arial" w:cs="Arial"/>
          <w:sz w:val="20"/>
          <w:szCs w:val="20"/>
        </w:rPr>
        <w:t xml:space="preserve"> (Kapitel Personal)</w:t>
      </w:r>
    </w:p>
    <w:p w:rsidR="00CF17C3" w:rsidRDefault="00CF17C3" w:rsidP="00D6429F">
      <w:pPr>
        <w:pStyle w:val="NoSpacing"/>
        <w:numPr>
          <w:ilvl w:val="0"/>
          <w:numId w:val="16"/>
        </w:numPr>
        <w:spacing w:before="120" w:line="240" w:lineRule="atLeas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Organigramm (Kapitel Personal)</w:t>
      </w:r>
    </w:p>
    <w:p w:rsidR="00CF17C3" w:rsidRDefault="00CF17C3" w:rsidP="00E923EA">
      <w:pPr>
        <w:pStyle w:val="NoSpacing"/>
        <w:numPr>
          <w:ilvl w:val="0"/>
          <w:numId w:val="16"/>
        </w:numPr>
        <w:spacing w:before="120" w:line="240" w:lineRule="atLeast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Funktionsdiagramm (Kapitel Personal)</w:t>
      </w:r>
    </w:p>
    <w:p w:rsidR="00CF17C3" w:rsidRPr="00EB1A80" w:rsidRDefault="00CF17C3" w:rsidP="00CE74BA">
      <w:pPr>
        <w:pStyle w:val="NoSpacing"/>
        <w:spacing w:before="120" w:line="240" w:lineRule="atLeast"/>
      </w:pPr>
    </w:p>
    <w:sectPr w:rsidR="00CF17C3" w:rsidRPr="00EB1A80" w:rsidSect="002376AA">
      <w:headerReference w:type="default" r:id="rId7"/>
      <w:footerReference w:type="default" r:id="rId8"/>
      <w:pgSz w:w="11906" w:h="16838" w:code="9"/>
      <w:pgMar w:top="680" w:right="1021" w:bottom="567" w:left="1247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C3" w:rsidRDefault="00CF17C3" w:rsidP="00FD4C8C">
      <w:r>
        <w:separator/>
      </w:r>
    </w:p>
  </w:endnote>
  <w:endnote w:type="continuationSeparator" w:id="1">
    <w:p w:rsidR="00CF17C3" w:rsidRDefault="00CF17C3" w:rsidP="00FD4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C3" w:rsidRDefault="00CF17C3" w:rsidP="007245DF">
    <w:pPr>
      <w:tabs>
        <w:tab w:val="center" w:pos="4536"/>
        <w:tab w:val="right" w:pos="9072"/>
      </w:tabs>
      <w:jc w:val="right"/>
      <w:rPr>
        <w:bCs/>
        <w:sz w:val="16"/>
        <w:szCs w:val="16"/>
      </w:rPr>
    </w:pPr>
    <w:r w:rsidRPr="00315F80">
      <w:rPr>
        <w:sz w:val="16"/>
        <w:szCs w:val="16"/>
      </w:rPr>
      <w:t xml:space="preserve">Seite </w:t>
    </w:r>
    <w:r w:rsidRPr="00315F80">
      <w:rPr>
        <w:bCs/>
        <w:sz w:val="16"/>
        <w:szCs w:val="16"/>
      </w:rPr>
      <w:fldChar w:fldCharType="begin"/>
    </w:r>
    <w:r w:rsidRPr="00315F80">
      <w:rPr>
        <w:bCs/>
        <w:sz w:val="16"/>
        <w:szCs w:val="16"/>
      </w:rPr>
      <w:instrText>PAGE</w:instrText>
    </w:r>
    <w:r w:rsidRPr="00315F80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315F80">
      <w:rPr>
        <w:bCs/>
        <w:sz w:val="16"/>
        <w:szCs w:val="16"/>
      </w:rPr>
      <w:fldChar w:fldCharType="end"/>
    </w:r>
    <w:r w:rsidRPr="00315F80">
      <w:rPr>
        <w:sz w:val="16"/>
        <w:szCs w:val="16"/>
      </w:rPr>
      <w:t xml:space="preserve"> von </w:t>
    </w:r>
    <w:r w:rsidRPr="00315F80">
      <w:rPr>
        <w:bCs/>
        <w:sz w:val="16"/>
        <w:szCs w:val="16"/>
      </w:rPr>
      <w:fldChar w:fldCharType="begin"/>
    </w:r>
    <w:r w:rsidRPr="00315F80">
      <w:rPr>
        <w:bCs/>
        <w:sz w:val="16"/>
        <w:szCs w:val="16"/>
      </w:rPr>
      <w:instrText>NUMPAGES</w:instrText>
    </w:r>
    <w:r w:rsidRPr="00315F80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2</w:t>
    </w:r>
    <w:r w:rsidRPr="00315F80">
      <w:rPr>
        <w:bCs/>
        <w:sz w:val="16"/>
        <w:szCs w:val="16"/>
      </w:rPr>
      <w:fldChar w:fldCharType="end"/>
    </w:r>
  </w:p>
  <w:tbl>
    <w:tblPr>
      <w:tblW w:w="9752" w:type="dxa"/>
      <w:tblInd w:w="-10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/>
    </w:tblPr>
    <w:tblGrid>
      <w:gridCol w:w="4465"/>
      <w:gridCol w:w="5287"/>
    </w:tblGrid>
    <w:tr w:rsidR="00CF17C3" w:rsidRPr="00B20C38">
      <w:trPr>
        <w:trHeight w:val="266"/>
      </w:trPr>
      <w:tc>
        <w:tcPr>
          <w:tcW w:w="4465" w:type="dxa"/>
        </w:tcPr>
        <w:p w:rsidR="00CF17C3" w:rsidRPr="0070173E" w:rsidRDefault="00CF17C3" w:rsidP="007245DF">
          <w:pPr>
            <w:pStyle w:val="Header"/>
            <w:rPr>
              <w:rFonts w:cs="Arial"/>
              <w:noProof/>
              <w:sz w:val="16"/>
              <w:szCs w:val="16"/>
              <w:lang w:eastAsia="de-CH"/>
            </w:rPr>
          </w:pPr>
          <w:r w:rsidRPr="0070173E">
            <w:rPr>
              <w:rFonts w:cs="Arial"/>
              <w:noProof/>
              <w:sz w:val="16"/>
              <w:szCs w:val="16"/>
              <w:lang w:eastAsia="de-CH"/>
            </w:rPr>
            <w:t xml:space="preserve">Erstellt am: </w:t>
          </w:r>
          <w:r w:rsidRPr="0070173E">
            <w:rPr>
              <w:rFonts w:cs="Arial"/>
              <w:noProof/>
              <w:sz w:val="16"/>
              <w:szCs w:val="16"/>
              <w:lang w:eastAsia="de-CH"/>
            </w:rPr>
            <w:fldChar w:fldCharType="begin"/>
          </w:r>
          <w:r w:rsidRPr="0070173E">
            <w:rPr>
              <w:rFonts w:cs="Arial"/>
              <w:noProof/>
              <w:sz w:val="16"/>
              <w:szCs w:val="16"/>
              <w:lang w:eastAsia="de-CH"/>
            </w:rPr>
            <w:instrText xml:space="preserve"> TIME \@ "dd.MM.yyyy" </w:instrText>
          </w:r>
          <w:r w:rsidRPr="0070173E">
            <w:rPr>
              <w:rFonts w:cs="Arial"/>
              <w:noProof/>
              <w:sz w:val="16"/>
              <w:szCs w:val="16"/>
              <w:lang w:eastAsia="de-CH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eastAsia="de-CH"/>
            </w:rPr>
            <w:t>19.08.2020</w:t>
          </w:r>
          <w:r w:rsidRPr="0070173E">
            <w:rPr>
              <w:rFonts w:cs="Arial"/>
              <w:noProof/>
              <w:sz w:val="16"/>
              <w:szCs w:val="16"/>
              <w:lang w:eastAsia="de-CH"/>
            </w:rPr>
            <w:fldChar w:fldCharType="end"/>
          </w:r>
        </w:p>
        <w:p w:rsidR="00CF17C3" w:rsidRPr="0070173E" w:rsidRDefault="00CF17C3" w:rsidP="007245DF">
          <w:pPr>
            <w:pStyle w:val="Header"/>
            <w:rPr>
              <w:rFonts w:cs="Arial"/>
              <w:noProof/>
              <w:sz w:val="16"/>
              <w:szCs w:val="16"/>
              <w:lang w:eastAsia="de-CH"/>
            </w:rPr>
          </w:pPr>
          <w:r w:rsidRPr="0070173E">
            <w:rPr>
              <w:rFonts w:cs="Arial"/>
              <w:noProof/>
              <w:sz w:val="16"/>
              <w:szCs w:val="16"/>
              <w:lang w:eastAsia="de-CH"/>
            </w:rPr>
            <w:t xml:space="preserve">Erstellt durch: </w:t>
          </w:r>
          <w:r w:rsidRPr="0070173E">
            <w:rPr>
              <w:rFonts w:cs="Arial"/>
              <w:sz w:val="16"/>
              <w:szCs w:val="16"/>
            </w:rPr>
            <w:t>gemäss Organigramm/Funktionsdiagramm</w:t>
          </w:r>
        </w:p>
        <w:p w:rsidR="00CF17C3" w:rsidRPr="0070173E" w:rsidRDefault="00CF17C3" w:rsidP="0070173E">
          <w:pPr>
            <w:pStyle w:val="Header"/>
            <w:ind w:left="34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5287" w:type="dxa"/>
        </w:tcPr>
        <w:p w:rsidR="00CF17C3" w:rsidRPr="0070173E" w:rsidRDefault="00CF17C3" w:rsidP="007245DF">
          <w:pPr>
            <w:pStyle w:val="Header"/>
            <w:rPr>
              <w:rFonts w:cs="Arial"/>
              <w:noProof/>
              <w:sz w:val="16"/>
              <w:szCs w:val="16"/>
              <w:lang w:eastAsia="de-CH"/>
            </w:rPr>
          </w:pPr>
          <w:r w:rsidRPr="0070173E">
            <w:rPr>
              <w:rFonts w:cs="Arial"/>
              <w:noProof/>
              <w:sz w:val="16"/>
              <w:szCs w:val="16"/>
              <w:lang w:eastAsia="de-CH"/>
            </w:rPr>
            <w:t xml:space="preserve">SOP Version: </w:t>
          </w:r>
          <w:r w:rsidRPr="0070173E">
            <w:rPr>
              <w:rFonts w:cs="Arial"/>
              <w:noProof/>
              <w:sz w:val="16"/>
              <w:szCs w:val="16"/>
              <w:highlight w:val="yellow"/>
              <w:lang w:eastAsia="de-CH"/>
            </w:rPr>
            <w:t>1.0</w:t>
          </w:r>
        </w:p>
        <w:p w:rsidR="00CF17C3" w:rsidRPr="0070173E" w:rsidRDefault="00CF17C3" w:rsidP="007245DF">
          <w:pPr>
            <w:pStyle w:val="Header"/>
            <w:rPr>
              <w:rFonts w:cs="Arial"/>
              <w:sz w:val="16"/>
              <w:szCs w:val="16"/>
            </w:rPr>
          </w:pPr>
          <w:r w:rsidRPr="0070173E">
            <w:rPr>
              <w:rFonts w:cs="Arial"/>
              <w:sz w:val="16"/>
              <w:szCs w:val="16"/>
            </w:rPr>
            <w:t>Verteiler: gemäss Organigramm/Funktionsdiagramm</w:t>
          </w:r>
        </w:p>
      </w:tc>
    </w:tr>
    <w:tr w:rsidR="00CF17C3" w:rsidRPr="00B20C38">
      <w:trPr>
        <w:trHeight w:val="538"/>
      </w:trPr>
      <w:tc>
        <w:tcPr>
          <w:tcW w:w="4465" w:type="dxa"/>
        </w:tcPr>
        <w:p w:rsidR="00CF17C3" w:rsidRPr="0070173E" w:rsidRDefault="00CF17C3" w:rsidP="007245DF">
          <w:pPr>
            <w:pStyle w:val="Header"/>
            <w:rPr>
              <w:rFonts w:cs="Arial"/>
              <w:sz w:val="16"/>
              <w:szCs w:val="16"/>
            </w:rPr>
          </w:pPr>
          <w:r w:rsidRPr="0070173E">
            <w:rPr>
              <w:rFonts w:cs="Arial"/>
              <w:sz w:val="16"/>
              <w:szCs w:val="16"/>
            </w:rPr>
            <w:t xml:space="preserve">Verantwortung: </w:t>
          </w:r>
          <w:r w:rsidRPr="0070173E">
            <w:rPr>
              <w:rFonts w:cs="Arial"/>
              <w:noProof/>
              <w:sz w:val="16"/>
              <w:szCs w:val="16"/>
              <w:lang w:eastAsia="de-CH"/>
            </w:rPr>
            <w:t>Gesamtverantwortliche Person</w:t>
          </w:r>
        </w:p>
        <w:p w:rsidR="00CF17C3" w:rsidRPr="0070173E" w:rsidRDefault="00CF17C3" w:rsidP="007245DF">
          <w:pPr>
            <w:pStyle w:val="Header"/>
            <w:rPr>
              <w:rFonts w:cs="Arial"/>
              <w:sz w:val="16"/>
              <w:szCs w:val="16"/>
            </w:rPr>
          </w:pPr>
          <w:r w:rsidRPr="0070173E">
            <w:rPr>
              <w:rFonts w:cs="Arial"/>
              <w:sz w:val="16"/>
              <w:szCs w:val="16"/>
            </w:rPr>
            <w:t xml:space="preserve">Freigabe: </w:t>
          </w:r>
          <w:r w:rsidRPr="0070173E">
            <w:rPr>
              <w:rFonts w:cs="Arial"/>
              <w:i/>
              <w:sz w:val="16"/>
              <w:szCs w:val="16"/>
            </w:rPr>
            <w:t>Datum und Visum</w:t>
          </w:r>
          <w:r w:rsidRPr="0070173E">
            <w:rPr>
              <w:rFonts w:cs="Arial"/>
              <w:sz w:val="16"/>
              <w:szCs w:val="16"/>
            </w:rPr>
            <w:t xml:space="preserve"> </w:t>
          </w:r>
          <w:r w:rsidRPr="0070173E">
            <w:rPr>
              <w:rFonts w:cs="Arial"/>
              <w:i/>
              <w:vanish/>
              <w:sz w:val="16"/>
              <w:szCs w:val="16"/>
            </w:rPr>
            <w:t>Datum und VisumDat</w:t>
          </w:r>
        </w:p>
      </w:tc>
      <w:tc>
        <w:tcPr>
          <w:tcW w:w="5287" w:type="dxa"/>
        </w:tcPr>
        <w:p w:rsidR="00CF17C3" w:rsidRPr="0070173E" w:rsidRDefault="00CF17C3" w:rsidP="007245DF">
          <w:pPr>
            <w:pStyle w:val="Header"/>
            <w:rPr>
              <w:rFonts w:cs="Arial"/>
              <w:sz w:val="16"/>
              <w:szCs w:val="16"/>
            </w:rPr>
          </w:pPr>
          <w:r w:rsidRPr="0070173E">
            <w:rPr>
              <w:rFonts w:cs="Arial"/>
              <w:noProof/>
              <w:color w:val="000000"/>
              <w:sz w:val="16"/>
              <w:szCs w:val="16"/>
              <w:lang w:eastAsia="de-CH"/>
            </w:rPr>
            <w:t xml:space="preserve">Vorlage </w:t>
          </w:r>
          <w:r w:rsidRPr="0070173E">
            <w:rPr>
              <w:rFonts w:cs="Arial"/>
              <w:noProof/>
              <w:sz w:val="16"/>
              <w:szCs w:val="16"/>
              <w:lang w:eastAsia="de-CH"/>
            </w:rPr>
            <w:t>Galexis: G1.0</w:t>
          </w:r>
        </w:p>
      </w:tc>
    </w:tr>
    <w:tr w:rsidR="00CF17C3" w:rsidRPr="00B20C38">
      <w:trPr>
        <w:trHeight w:val="223"/>
      </w:trPr>
      <w:tc>
        <w:tcPr>
          <w:tcW w:w="9752" w:type="dxa"/>
          <w:gridSpan w:val="2"/>
        </w:tcPr>
        <w:p w:rsidR="00CF17C3" w:rsidRPr="0070173E" w:rsidRDefault="00CF17C3" w:rsidP="007245DF">
          <w:pPr>
            <w:pStyle w:val="Header"/>
            <w:rPr>
              <w:rFonts w:cs="Arial"/>
              <w:sz w:val="16"/>
              <w:szCs w:val="16"/>
            </w:rPr>
          </w:pPr>
          <w:r w:rsidRPr="0070173E">
            <w:rPr>
              <w:rFonts w:cs="Arial"/>
              <w:noProof/>
              <w:sz w:val="16"/>
              <w:szCs w:val="16"/>
              <w:lang w:eastAsia="de-CH"/>
            </w:rPr>
            <w:t>Pfad:</w:t>
          </w:r>
          <w:r>
            <w:rPr>
              <w:rFonts w:cs="Arial"/>
              <w:noProof/>
              <w:sz w:val="16"/>
              <w:szCs w:val="16"/>
              <w:lang w:eastAsia="de-CH"/>
            </w:rPr>
            <w:t>Intern Bereich 2</w:t>
          </w:r>
        </w:p>
      </w:tc>
    </w:tr>
  </w:tbl>
  <w:p w:rsidR="00CF17C3" w:rsidRPr="007245DF" w:rsidRDefault="00CF17C3" w:rsidP="007245DF">
    <w:pPr>
      <w:tabs>
        <w:tab w:val="left" w:pos="1601"/>
        <w:tab w:val="center" w:pos="4536"/>
        <w:tab w:val="right" w:pos="9072"/>
      </w:tabs>
      <w:rPr>
        <w:bCs/>
        <w:sz w:val="2"/>
        <w:szCs w:val="2"/>
      </w:rPr>
    </w:pPr>
    <w:r>
      <w:rPr>
        <w:bCs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C3" w:rsidRDefault="00CF17C3" w:rsidP="00FD4C8C">
      <w:r>
        <w:separator/>
      </w:r>
    </w:p>
  </w:footnote>
  <w:footnote w:type="continuationSeparator" w:id="1">
    <w:p w:rsidR="00CF17C3" w:rsidRDefault="00CF17C3" w:rsidP="00FD4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7211"/>
      <w:gridCol w:w="2541"/>
    </w:tblGrid>
    <w:tr w:rsidR="00CF17C3" w:rsidRPr="005B59D6">
      <w:trPr>
        <w:trHeight w:val="557"/>
      </w:trPr>
      <w:tc>
        <w:tcPr>
          <w:tcW w:w="7513" w:type="dxa"/>
        </w:tcPr>
        <w:p w:rsidR="00CF17C3" w:rsidRPr="0070173E" w:rsidRDefault="00CF17C3" w:rsidP="000241FF">
          <w:pPr>
            <w:rPr>
              <w:rFonts w:cs="Arial"/>
              <w:sz w:val="16"/>
              <w:szCs w:val="16"/>
              <w:lang w:eastAsia="en-US"/>
            </w:rPr>
          </w:pPr>
          <w:r w:rsidRPr="0070173E">
            <w:rPr>
              <w:rFonts w:cs="Arial"/>
              <w:sz w:val="16"/>
              <w:szCs w:val="16"/>
            </w:rPr>
            <w:t>Qualitätsmanagement Praxisgemeinschaft in der Pünt 8222 Beringen</w:t>
          </w:r>
        </w:p>
        <w:p w:rsidR="00CF17C3" w:rsidRPr="0070173E" w:rsidRDefault="00CF17C3" w:rsidP="00B30715">
          <w:pPr>
            <w:pStyle w:val="Header"/>
            <w:rPr>
              <w:rFonts w:cs="Arial"/>
              <w:sz w:val="16"/>
              <w:szCs w:val="16"/>
            </w:rPr>
          </w:pPr>
        </w:p>
        <w:p w:rsidR="00CF17C3" w:rsidRPr="0070173E" w:rsidRDefault="00CF17C3" w:rsidP="00B30715">
          <w:pPr>
            <w:pStyle w:val="Header"/>
            <w:rPr>
              <w:rFonts w:cs="Arial"/>
              <w:sz w:val="16"/>
              <w:szCs w:val="16"/>
            </w:rPr>
          </w:pPr>
        </w:p>
        <w:p w:rsidR="00CF17C3" w:rsidRPr="0070173E" w:rsidRDefault="00CF17C3" w:rsidP="00B30715">
          <w:pPr>
            <w:pStyle w:val="Header"/>
            <w:rPr>
              <w:rFonts w:cs="Arial"/>
              <w:b/>
              <w:sz w:val="16"/>
              <w:szCs w:val="16"/>
            </w:rPr>
          </w:pPr>
          <w:r w:rsidRPr="0070173E">
            <w:rPr>
              <w:rFonts w:cs="Arial"/>
              <w:b/>
              <w:sz w:val="16"/>
              <w:szCs w:val="16"/>
            </w:rPr>
            <w:t>KAPITEL Personal</w:t>
          </w:r>
        </w:p>
        <w:p w:rsidR="00CF17C3" w:rsidRPr="0070173E" w:rsidRDefault="00CF17C3" w:rsidP="00F51D14">
          <w:pPr>
            <w:pStyle w:val="Header"/>
            <w:rPr>
              <w:rFonts w:cs="Arial"/>
              <w:sz w:val="16"/>
              <w:szCs w:val="16"/>
            </w:rPr>
          </w:pPr>
          <w:r w:rsidRPr="0070173E">
            <w:rPr>
              <w:rFonts w:cs="Arial"/>
              <w:b/>
              <w:sz w:val="16"/>
              <w:szCs w:val="16"/>
            </w:rPr>
            <w:t>SOP Einführung von neuen Mitarbeitenden</w:t>
          </w:r>
        </w:p>
      </w:tc>
      <w:tc>
        <w:tcPr>
          <w:tcW w:w="2239" w:type="dxa"/>
        </w:tcPr>
        <w:p w:rsidR="00CF17C3" w:rsidRPr="0070173E" w:rsidRDefault="00CF17C3" w:rsidP="00A66084">
          <w:pPr>
            <w:pStyle w:val="Header"/>
            <w:rPr>
              <w:rFonts w:cs="Arial"/>
              <w:b/>
              <w:sz w:val="16"/>
              <w:szCs w:val="16"/>
            </w:rPr>
          </w:pPr>
          <w:r w:rsidRPr="0070173E">
            <w:rPr>
              <w:rFonts w:cs="Arial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6.25pt;height:44.25pt">
                <v:imagedata r:id="rId1" o:title=""/>
              </v:shape>
            </w:pict>
          </w:r>
          <w:bookmarkStart w:id="0" w:name="_GoBack"/>
          <w:bookmarkEnd w:id="0"/>
        </w:p>
      </w:tc>
    </w:tr>
  </w:tbl>
  <w:p w:rsidR="00CF17C3" w:rsidRDefault="00CF17C3" w:rsidP="00EA4FE4">
    <w:pPr>
      <w:pStyle w:val="Header"/>
      <w:spacing w:before="120"/>
      <w:ind w:firstLine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883"/>
    <w:multiLevelType w:val="hybridMultilevel"/>
    <w:tmpl w:val="A5961A1C"/>
    <w:lvl w:ilvl="0" w:tplc="D1CE54C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0328"/>
    <w:multiLevelType w:val="multilevel"/>
    <w:tmpl w:val="E97834B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8B91F09"/>
    <w:multiLevelType w:val="hybridMultilevel"/>
    <w:tmpl w:val="DA3837FA"/>
    <w:lvl w:ilvl="0" w:tplc="58A63D3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352A6A"/>
    <w:multiLevelType w:val="hybridMultilevel"/>
    <w:tmpl w:val="C7801648"/>
    <w:lvl w:ilvl="0" w:tplc="8FBA3C8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3B3220"/>
    <w:multiLevelType w:val="multilevel"/>
    <w:tmpl w:val="72D241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4656F09"/>
    <w:multiLevelType w:val="hybridMultilevel"/>
    <w:tmpl w:val="D6389CA0"/>
    <w:lvl w:ilvl="0" w:tplc="58A63D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7126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9F00B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B795D01"/>
    <w:multiLevelType w:val="hybridMultilevel"/>
    <w:tmpl w:val="18642B5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FDA429E"/>
    <w:multiLevelType w:val="hybridMultilevel"/>
    <w:tmpl w:val="AF18C764"/>
    <w:lvl w:ilvl="0" w:tplc="58A63D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4CD4155A"/>
    <w:multiLevelType w:val="hybridMultilevel"/>
    <w:tmpl w:val="C9428090"/>
    <w:lvl w:ilvl="0" w:tplc="58A63D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37848"/>
    <w:multiLevelType w:val="hybridMultilevel"/>
    <w:tmpl w:val="6C406348"/>
    <w:lvl w:ilvl="0" w:tplc="58A63D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307424A"/>
    <w:multiLevelType w:val="hybridMultilevel"/>
    <w:tmpl w:val="CB0891A2"/>
    <w:lvl w:ilvl="0" w:tplc="58A63D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849064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A6D6FB1"/>
    <w:multiLevelType w:val="hybridMultilevel"/>
    <w:tmpl w:val="2F261D84"/>
    <w:lvl w:ilvl="0" w:tplc="58A63D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12505"/>
    <w:multiLevelType w:val="multilevel"/>
    <w:tmpl w:val="5DB08A5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9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C8C"/>
    <w:rsid w:val="0000463A"/>
    <w:rsid w:val="000163E0"/>
    <w:rsid w:val="000241FF"/>
    <w:rsid w:val="00081A4B"/>
    <w:rsid w:val="000956EC"/>
    <w:rsid w:val="000977E6"/>
    <w:rsid w:val="000E5F36"/>
    <w:rsid w:val="00121095"/>
    <w:rsid w:val="0017751C"/>
    <w:rsid w:val="001832CD"/>
    <w:rsid w:val="0018472B"/>
    <w:rsid w:val="00192BDE"/>
    <w:rsid w:val="001E1ED9"/>
    <w:rsid w:val="002376AA"/>
    <w:rsid w:val="002655AB"/>
    <w:rsid w:val="002933DF"/>
    <w:rsid w:val="002B6F65"/>
    <w:rsid w:val="002E6FD7"/>
    <w:rsid w:val="0030662F"/>
    <w:rsid w:val="00315F80"/>
    <w:rsid w:val="00327CC9"/>
    <w:rsid w:val="0033743D"/>
    <w:rsid w:val="0035059F"/>
    <w:rsid w:val="00350841"/>
    <w:rsid w:val="00354A0A"/>
    <w:rsid w:val="003A54C7"/>
    <w:rsid w:val="003B1765"/>
    <w:rsid w:val="003B17EC"/>
    <w:rsid w:val="003B6770"/>
    <w:rsid w:val="003D11FA"/>
    <w:rsid w:val="003F4BA6"/>
    <w:rsid w:val="00414499"/>
    <w:rsid w:val="00466EEC"/>
    <w:rsid w:val="004A1EF2"/>
    <w:rsid w:val="004D26EC"/>
    <w:rsid w:val="004D2F28"/>
    <w:rsid w:val="005221DA"/>
    <w:rsid w:val="00540679"/>
    <w:rsid w:val="00554EF9"/>
    <w:rsid w:val="00564167"/>
    <w:rsid w:val="00567944"/>
    <w:rsid w:val="00586A71"/>
    <w:rsid w:val="00595FD2"/>
    <w:rsid w:val="005B59D6"/>
    <w:rsid w:val="00612C28"/>
    <w:rsid w:val="0061757B"/>
    <w:rsid w:val="00652B21"/>
    <w:rsid w:val="006E25C6"/>
    <w:rsid w:val="006F7679"/>
    <w:rsid w:val="0070173E"/>
    <w:rsid w:val="007245DF"/>
    <w:rsid w:val="0076271D"/>
    <w:rsid w:val="0078016C"/>
    <w:rsid w:val="00780FB4"/>
    <w:rsid w:val="007961AC"/>
    <w:rsid w:val="00797FD7"/>
    <w:rsid w:val="007B3309"/>
    <w:rsid w:val="007B44D3"/>
    <w:rsid w:val="007F4ECF"/>
    <w:rsid w:val="007F65DE"/>
    <w:rsid w:val="00832F9F"/>
    <w:rsid w:val="008C527D"/>
    <w:rsid w:val="008D0BC2"/>
    <w:rsid w:val="008E4832"/>
    <w:rsid w:val="00936945"/>
    <w:rsid w:val="00943FB3"/>
    <w:rsid w:val="00974C86"/>
    <w:rsid w:val="00984A4A"/>
    <w:rsid w:val="00992901"/>
    <w:rsid w:val="009E2CC5"/>
    <w:rsid w:val="009F6440"/>
    <w:rsid w:val="009F7BF5"/>
    <w:rsid w:val="00A051CB"/>
    <w:rsid w:val="00A15E09"/>
    <w:rsid w:val="00A36109"/>
    <w:rsid w:val="00A45EE4"/>
    <w:rsid w:val="00A66084"/>
    <w:rsid w:val="00AC2F8D"/>
    <w:rsid w:val="00AE737E"/>
    <w:rsid w:val="00AF0827"/>
    <w:rsid w:val="00B20C38"/>
    <w:rsid w:val="00B30715"/>
    <w:rsid w:val="00B3691E"/>
    <w:rsid w:val="00B70302"/>
    <w:rsid w:val="00B87F59"/>
    <w:rsid w:val="00BA68CF"/>
    <w:rsid w:val="00BD1F11"/>
    <w:rsid w:val="00BD5D66"/>
    <w:rsid w:val="00C03A7B"/>
    <w:rsid w:val="00C245CA"/>
    <w:rsid w:val="00C43EB2"/>
    <w:rsid w:val="00C844B7"/>
    <w:rsid w:val="00CB5D15"/>
    <w:rsid w:val="00CB6847"/>
    <w:rsid w:val="00CE74BA"/>
    <w:rsid w:val="00CF17C3"/>
    <w:rsid w:val="00CF5A72"/>
    <w:rsid w:val="00D0449B"/>
    <w:rsid w:val="00D04998"/>
    <w:rsid w:val="00D2140E"/>
    <w:rsid w:val="00D271AC"/>
    <w:rsid w:val="00D30380"/>
    <w:rsid w:val="00D452FD"/>
    <w:rsid w:val="00D6429F"/>
    <w:rsid w:val="00D87454"/>
    <w:rsid w:val="00E01179"/>
    <w:rsid w:val="00E062D2"/>
    <w:rsid w:val="00E23807"/>
    <w:rsid w:val="00E3702A"/>
    <w:rsid w:val="00E6343B"/>
    <w:rsid w:val="00E644A8"/>
    <w:rsid w:val="00E83BA6"/>
    <w:rsid w:val="00E923EA"/>
    <w:rsid w:val="00EA4FE4"/>
    <w:rsid w:val="00EB01A2"/>
    <w:rsid w:val="00EB1A80"/>
    <w:rsid w:val="00EB2B2B"/>
    <w:rsid w:val="00EC04F5"/>
    <w:rsid w:val="00EC2DED"/>
    <w:rsid w:val="00ED6633"/>
    <w:rsid w:val="00ED79C3"/>
    <w:rsid w:val="00EF2E18"/>
    <w:rsid w:val="00F11D6E"/>
    <w:rsid w:val="00F51D14"/>
    <w:rsid w:val="00F530C2"/>
    <w:rsid w:val="00F75FD4"/>
    <w:rsid w:val="00F9106F"/>
    <w:rsid w:val="00F91BFB"/>
    <w:rsid w:val="00FA5D75"/>
    <w:rsid w:val="00FA65F6"/>
    <w:rsid w:val="00FA6A3E"/>
    <w:rsid w:val="00FC3D92"/>
    <w:rsid w:val="00FD4C8C"/>
    <w:rsid w:val="00FE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86"/>
    <w:rPr>
      <w:rFonts w:ascii="Arial" w:eastAsia="Times New Roman" w:hAnsi="Arial"/>
      <w:szCs w:val="20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4C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4C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4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4C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4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C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4C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81A4B"/>
    <w:rPr>
      <w:lang w:val="de-CH"/>
    </w:rPr>
  </w:style>
  <w:style w:type="character" w:styleId="CommentReference">
    <w:name w:val="annotation reference"/>
    <w:basedOn w:val="DefaultParagraphFont"/>
    <w:uiPriority w:val="99"/>
    <w:semiHidden/>
    <w:rsid w:val="003374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74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743D"/>
    <w:rPr>
      <w:rFonts w:ascii="Arial" w:hAnsi="Arial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743D"/>
    <w:rPr>
      <w:b/>
      <w:bCs/>
    </w:rPr>
  </w:style>
  <w:style w:type="character" w:styleId="Hyperlink">
    <w:name w:val="Hyperlink"/>
    <w:basedOn w:val="DefaultParagraphFont"/>
    <w:uiPriority w:val="99"/>
    <w:rsid w:val="00E6343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6343B"/>
    <w:pPr>
      <w:ind w:left="720"/>
    </w:pPr>
  </w:style>
  <w:style w:type="paragraph" w:styleId="Revision">
    <w:name w:val="Revision"/>
    <w:hidden/>
    <w:uiPriority w:val="99"/>
    <w:semiHidden/>
    <w:rsid w:val="00E062D2"/>
    <w:rPr>
      <w:rFonts w:ascii="Arial" w:eastAsia="Times New Roman" w:hAnsi="Arial"/>
      <w:szCs w:val="20"/>
      <w:lang w:val="de-DE" w:eastAsia="de-DE"/>
    </w:rPr>
  </w:style>
  <w:style w:type="table" w:customStyle="1" w:styleId="Tabellenraster1">
    <w:name w:val="Tabellenraster1"/>
    <w:uiPriority w:val="99"/>
    <w:rsid w:val="00EB01A2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289</Words>
  <Characters>1823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Schmidli</dc:creator>
  <cp:keywords/>
  <dc:description/>
  <cp:lastModifiedBy>Martin Bösch</cp:lastModifiedBy>
  <cp:revision>6</cp:revision>
  <cp:lastPrinted>2019-08-09T13:25:00Z</cp:lastPrinted>
  <dcterms:created xsi:type="dcterms:W3CDTF">2019-08-09T12:48:00Z</dcterms:created>
  <dcterms:modified xsi:type="dcterms:W3CDTF">2020-08-19T20:11:00Z</dcterms:modified>
</cp:coreProperties>
</file>